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甘肃省虚拟水贸易数据集(1997,2002,2007)</w:t>
      </w:r>
    </w:p>
    <w:p>
      <w:r>
        <w:rPr>
          <w:sz w:val="22"/>
        </w:rPr>
        <w:t>英文标题：Dataset on virtual water trade in Gansu Province of China (1997, 2002, 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1.数据概述：甘肃省1997、2002、2007年三产业的水足迹及虚拟水贸易</w:t>
        <w:br/>
        <w:t>2.数据内容：甘肃省投入产出价值流量表、甘肃省第一产业、第二产业和第三产业投入产出价值流量表、用水数据、水足迹及虚拟水贸易数据</w:t>
        <w:br/>
        <w:t>3.时空范围：数据时间是1997、2002、2007年；空间范围为甘肃省</w:t>
        <w:br/>
        <w:t>4.数据说明：</w:t>
        <w:br/>
        <w:t>本部分数据主要为甘肃省社会经济及地区供用水量数据，包括以下5个文件：</w:t>
        <w:br/>
        <w:t>（1）甘肃省投入产出表.xls:1997、2002、2007年甘肃省投入产出价值流量表，社会经济原始数据。</w:t>
        <w:br/>
        <w:t>（2）整理的甘肃省投入产出表.xls:整理的甘肃省第一产业、第二产业和第三产业1997、2002、2007投入产出表</w:t>
        <w:br/>
        <w:t>（3）用水数据汇总表.xls:原始用水数据。</w:t>
        <w:br/>
        <w:t>（4）甘肃省计算结果.xls:甘肃水足迹计算结果数据表，处理后的结果数据。</w:t>
        <w:br/>
        <w:t>（5）甘肃省虚拟水贸易数据说明.doc:详细的数据说明文档，包括概念说明表，用于结果概念解释的附表。</w:t>
        <w:br/>
        <w:t>详细的数据说明请参阅《甘肃省虚拟水贸易数据说明》word文档。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用水量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甘肃省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1997</w:t>
      </w:r>
      <w:r>
        <w:t xml:space="preserve">, </w:t>
      </w:r>
      <w:r>
        <w:rPr>
          <w:sz w:val="22"/>
        </w:rPr>
        <w:t>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3.文件大小：1.19MB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西：92.4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1997-01-13 10:50:35+00:00</w:t>
      </w:r>
      <w:r>
        <w:rPr>
          <w:sz w:val="22"/>
        </w:rPr>
        <w:t>--</w:t>
      </w:r>
      <w:r>
        <w:rPr>
          <w:sz w:val="22"/>
        </w:rPr>
        <w:t>2008-01-12 10:50:35+00:00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甘肃省虚拟水贸易数据集(1997,2002,2007)DOI:10.3972/heihe.071.2013.db, CSTR:18406.11.heihe.071.2013.db, </w:t>
      </w:r>
      <w:r>
        <w:t>2013</w:t>
      </w:r>
      <w:r>
        <w:t>.[</w:t>
      </w:r>
      <w:r>
        <w:t xml:space="preserve">Dataset on virtual water trade in Gansu Province of China (1997, 2002, 2007)DOI:10.3972/heihe.071.2013.db, CSTR:18406.11.heihe.071.2013.db,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蔡振华,沈来新,刘俊国,赵旭,2012.基于投入产出方法的甘肃省水足迹及虚拟水贸易研究.生态学报.32(20).DOI:10. 5846/stxb201203160355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黑河流域蓝绿水研究 (91025009)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