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黑河流域QuickBird遥感影像数据集（2004）</w:t>
      </w:r>
    </w:p>
    <w:p>
      <w:r>
        <w:rPr>
          <w:sz w:val="22"/>
        </w:rPr>
        <w:t>英文标题：The QuickBird images of the Heihe River Basin (2004)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QuickBird卫星2001年10月18日由美国Digital Globe公司发射，有4个多光谱波段和1个全色波段，全色波段空间分辨率为0.61m，多光谱波段空间分辨率为2.5m，幅宽为16.5*16.5km。</w:t>
        <w:br/>
        <w:t>黑河流域目前有2景QuickBird遥感影像。获取时间和覆盖范围分别为：2004-03-23，覆盖张掖地区；2004-08-08，覆盖大野口、排露沟流域。</w:t>
        <w:br/>
        <w:t>产品级别为L2级，经过系统几何校正。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多光谱影像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2004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3.文件大小：2583.2MB</w:t>
      </w:r>
    </w:p>
    <w:p>
      <w:pPr>
        <w:ind w:left="432"/>
      </w:pPr>
      <w:r>
        <w:rPr>
          <w:sz w:val="22"/>
        </w:rPr>
        <w:t>4.数据格式：栅格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2018-11-20 10:49:55+00:00</w:t>
      </w:r>
      <w:r>
        <w:rPr>
          <w:sz w:val="22"/>
        </w:rPr>
        <w:t>--</w:t>
      </w:r>
      <w:r>
        <w:rPr>
          <w:sz w:val="22"/>
        </w:rPr>
        <w:t>2018-11-20 10:49:55+00:00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>李新. 黑河流域QuickBird遥感影像数据集（2004）</w:t>
      </w:r>
      <w:r>
        <w:t>2013</w:t>
      </w:r>
      <w:r>
        <w:t>.[</w:t>
      </w:r>
      <w:r>
        <w:t>LI Xin. The QuickBird images of the Heihe River Basin (2004)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面向黑河流域生态-水文过程集成研究的数据整理与服务(91025001)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