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黑河干流（莺落峡以上流域）模拟结果 V1.0（2001-2012）</w:t>
      </w:r>
    </w:p>
    <w:p>
      <w:r>
        <w:rPr>
          <w:sz w:val="22"/>
        </w:rPr>
        <w:t>英文标题：Modeling ecohydrological processes and spatial patterns in the upstream of the Heihe River Basin V1.0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的输出数据包括1-km网格的空间分布数据和流域出口的流量时间系列数据。（1）1-km网格的空间分布数据，月平均的土壤水分、实际蒸散发、径流深等1-km分辨率的空间分布数据。（2）径流时间系列流域出口的逐日流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4.数据格式：网格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2001-01-14 18:37:00+00:00</w:t>
      </w:r>
      <w:r>
        <w:rPr>
          <w:sz w:val="22"/>
        </w:rPr>
        <w:t>--</w:t>
      </w:r>
      <w:r>
        <w:rPr>
          <w:sz w:val="22"/>
        </w:rPr>
        <w:t>2013-01-13 18:37:00+00:00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黑河干流（莺落峡以上流域）模拟结果 V1.0（2001-2012）DOI:10.3972/heihe.0042.2014.db, CSTR:18406.11.heihe.0042.2014.db, </w:t>
      </w:r>
      <w:r>
        <w:t>2016</w:t>
      </w:r>
      <w:r>
        <w:t>.[</w:t>
      </w:r>
      <w:r>
        <w:t xml:space="preserve">Modeling ecohydrological processes and spatial patterns in the upstream of the Heihe River Basin V1.0 (2001-2012)DOI:10.3972/heihe.0042.2014.db, CSTR:18406.11.heihe.0042.2014.db,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Yang, D., Gao, B., Jiao, Y., Lei, H., Zhang, Y., Yang, H., Cong, Z. (2015). A distributed scheme developed for eco-hydrological modeling in the upper Heihe River. Science China Earth Sciences, 58(1), 36-45.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黑河流域上游生态水文过程耦合机理及模型研究(912253002)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