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黑河上游植被图 V2.0</w:t>
      </w:r>
    </w:p>
    <w:p>
      <w:r>
        <w:rPr>
          <w:sz w:val="22"/>
        </w:rPr>
        <w:t>英文标题：Vegetation map of upstream of the Heihe River V2.0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是黑河干流莺落峡以上上游的植被图，比例尺为1:10万，面积大约为1万平方公里，数据格式为GIS矢量格式，满足生态水文模型数据输入要求，出版前仍需进行地图修饰，本版本为2.0版，后期拟对比黑河计划上游样带调查数据进行进一步修正。该数据是在《1：100万中国植被图》的基础上，对黑河上游海拔、坡向（基于ASTER GDEM计算）等地形进行详细分析，结合野外调查资料、文献资料、TM及ETM+影像、谷歌地球等，对《1：100万中国植被图》的群系边界进行优化后得到。该数据对1：100万植被图类型边界调整较大，与海拔和坡向相符更好。该数据可在Arc GIS及其兼容软件中直接使用和编辑。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3.文件大小：14.5MB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2018-11-19 02:47:48+00:00</w:t>
      </w:r>
      <w:r>
        <w:rPr>
          <w:sz w:val="22"/>
        </w:rPr>
        <w:t>--</w:t>
      </w:r>
      <w:r>
        <w:rPr>
          <w:sz w:val="22"/>
        </w:rPr>
        <w:t>2018-11-19 02:47:48+00:00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郑元润. 黑河上游植被图 V2.0DOI:10.3972/heihe.426.2014.db, CSTR:18406.11.heihe.426.2014.db, </w:t>
      </w:r>
      <w:r>
        <w:t>2015</w:t>
      </w:r>
      <w:r>
        <w:t>.[</w:t>
      </w:r>
      <w:r>
        <w:t xml:space="preserve">ZHENG Yuanrun. Vegetation map of upstream of the Heihe River V2.0DOI:10.3972/heihe.426.2014.db, CSTR:18406.11.heihe.426.2014.db,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郑元润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zhengyr@ibcas.ac.cn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