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黑河生态水文遥感试验：黑河流域中游通量观测矩阵核心试验区CCD参考影像</w:t>
      </w:r>
    </w:p>
    <w:p>
      <w:r>
        <w:rPr>
          <w:sz w:val="22"/>
        </w:rPr>
        <w:t>英文标题：HiWATER: CCD reference image in core experimental area of flux observation matrix in the midstream of the Heihe River Basin</w:t>
      </w:r>
    </w:p>
    <w:p>
      <w:r>
        <w:rPr>
          <w:sz w:val="32"/>
        </w:rPr>
        <w:t>1、摘要</w:t>
      </w:r>
    </w:p>
    <w:p>
      <w:pPr>
        <w:ind w:firstLine="432"/>
      </w:pPr>
      <w:r>
        <w:rPr>
          <w:sz w:val="22"/>
        </w:rPr>
        <w:t>本数据包含HiWATER中游试验前本底参考影像和试验中期参考影像。</w:t>
        <w:br/>
        <w:t>试验前本底参考影像由天下图利用无人机携带的CCD相机拍摄，成像时间为2011年11月8日，并完成了镶嵌生成数字镶嵌图。主要用于中游通量观测矩阵核心试验区观测系统布设方案设计。</w:t>
        <w:br/>
        <w:t>数据原始分辨率为0.3m，镶嵌后的影像为0.5m。</w:t>
        <w:br/>
        <w:t>试验中期参考影像由航空飞行提供CASI数据制作，成像时间为2012年6月29日。该数据主要支持中游通量观测矩阵核心试验区其他数据分析和中游种植结构分类。</w:t>
        <w:br/>
        <w:t>数据原始分辨率为0.3m，镶嵌后的影像为0.5m。</w:t>
        <w:br/>
        <w:t>数据格式：</w:t>
        <w:br/>
        <w:t>GeoTIFF</w:t>
        <w:br/>
        <w:t>地图投影：</w:t>
        <w:br/>
        <w:t>2000国家大地坐标系</w:t>
      </w:r>
    </w:p>
    <w:p>
      <w:r>
        <w:rPr>
          <w:sz w:val="32"/>
        </w:rPr>
        <w:t>2、关键词</w:t>
      </w:r>
    </w:p>
    <w:p>
      <w:pPr>
        <w:ind w:left="432"/>
      </w:pPr>
      <w:r>
        <w:rPr>
          <w:sz w:val="22"/>
        </w:rPr>
        <w:t>主题关键词：</w:t>
      </w:r>
      <w:r>
        <w:rPr>
          <w:sz w:val="22"/>
        </w:rPr>
        <w:t>遥感技术</w:t>
      </w:r>
      <w:r>
        <w:t>,</w:t>
      </w:r>
      <w:r>
        <w:rPr>
          <w:sz w:val="22"/>
        </w:rPr>
        <w:t>CCD相机</w:t>
        <w:br/>
      </w:r>
      <w:r>
        <w:rPr>
          <w:sz w:val="22"/>
        </w:rPr>
        <w:t>学科关键词：</w:t>
      </w:r>
      <w:r>
        <w:rPr>
          <w:sz w:val="22"/>
        </w:rPr>
        <w:t>遥感</w:t>
        <w:br/>
      </w:r>
      <w:r>
        <w:rPr>
          <w:sz w:val="22"/>
        </w:rPr>
        <w:t>地点关键词：</w:t>
      </w:r>
      <w:r>
        <w:rPr>
          <w:sz w:val="22"/>
        </w:rPr>
        <w:t>黑河流域</w:t>
      </w:r>
      <w:r>
        <w:t xml:space="preserve">, </w:t>
      </w:r>
      <w:r>
        <w:rPr>
          <w:sz w:val="22"/>
        </w:rPr>
        <w:t>中游人工绿洲试验区</w:t>
      </w:r>
      <w:r>
        <w:t xml:space="preserve">, </w:t>
      </w:r>
      <w:r>
        <w:rPr>
          <w:sz w:val="22"/>
        </w:rPr>
        <w:t>通量观测矩阵</w:t>
      </w:r>
      <w:r>
        <w:t xml:space="preserve">, </w:t>
      </w:r>
      <w:r>
        <w:rPr>
          <w:sz w:val="22"/>
        </w:rPr>
        <w:t>大满超级站</w:t>
        <w:br/>
      </w:r>
      <w:r>
        <w:rPr>
          <w:sz w:val="22"/>
        </w:rPr>
        <w:t>时间关键词：</w:t>
      </w:r>
      <w:r>
        <w:rPr>
          <w:sz w:val="22"/>
        </w:rPr>
        <w:t>2011</w:t>
      </w:r>
      <w:r>
        <w:t xml:space="preserve">, </w:t>
      </w:r>
      <w:r>
        <w:rPr>
          <w:sz w:val="22"/>
        </w:rPr>
        <w:t>2012</w:t>
      </w:r>
      <w:r>
        <w:t xml:space="preserve">, </w:t>
      </w:r>
      <w:r>
        <w:rPr>
          <w:sz w:val="22"/>
        </w:rPr>
        <w:t>2012-06-29</w:t>
      </w:r>
      <w:r>
        <w:t xml:space="preserve">, </w:t>
      </w:r>
      <w:r>
        <w:rPr>
          <w:sz w:val="22"/>
        </w:rPr>
        <w:t>2011-11-08</w:t>
      </w:r>
    </w:p>
    <w:p>
      <w:r>
        <w:rPr>
          <w:sz w:val="32"/>
        </w:rPr>
        <w:t>3、数据细节</w:t>
      </w:r>
    </w:p>
    <w:p>
      <w:pPr>
        <w:ind w:left="432"/>
      </w:pPr>
      <w:r>
        <w:rPr>
          <w:sz w:val="22"/>
        </w:rPr>
        <w:t>1.比例尺：None</w:t>
      </w:r>
    </w:p>
    <w:p>
      <w:pPr>
        <w:ind w:left="432"/>
      </w:pPr>
      <w:r>
        <w:rPr>
          <w:sz w:val="22"/>
        </w:rPr>
        <w:t>2.投影：4326</w:t>
      </w:r>
    </w:p>
    <w:p>
      <w:pPr>
        <w:ind w:left="432"/>
      </w:pPr>
      <w:r>
        <w:rPr>
          <w:sz w:val="22"/>
        </w:rPr>
        <w:t>3.文件大小：1587.2MB</w:t>
      </w:r>
    </w:p>
    <w:p>
      <w:pPr>
        <w:ind w:left="432"/>
      </w:pPr>
      <w:r>
        <w:rPr>
          <w:sz w:val="22"/>
        </w:rPr>
        <w:t>4.数据格式：文本, *.IGM, *.rrd后缀</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北：38.8814</w:t>
            </w:r>
          </w:p>
        </w:tc>
        <w:tc>
          <w:tcPr>
            <w:tcW w:type="dxa" w:w="2880"/>
          </w:tcPr>
          <w:p>
            <w:r>
              <w:t>-</w:t>
            </w:r>
          </w:p>
        </w:tc>
      </w:tr>
      <w:tr>
        <w:tc>
          <w:tcPr>
            <w:tcW w:type="dxa" w:w="2880"/>
          </w:tcPr>
          <w:p>
            <w:r>
              <w:t>西：100.3364</w:t>
            </w:r>
          </w:p>
        </w:tc>
        <w:tc>
          <w:tcPr>
            <w:tcW w:type="dxa" w:w="2880"/>
          </w:tcPr>
          <w:p>
            <w:r>
              <w:t>-</w:t>
            </w:r>
          </w:p>
        </w:tc>
        <w:tc>
          <w:tcPr>
            <w:tcW w:type="dxa" w:w="2880"/>
          </w:tcPr>
          <w:p>
            <w:r>
              <w:t>东：100.3983</w:t>
            </w:r>
          </w:p>
        </w:tc>
      </w:tr>
      <w:tr>
        <w:tc>
          <w:tcPr>
            <w:tcW w:type="dxa" w:w="2880"/>
          </w:tcPr>
          <w:p>
            <w:r>
              <w:t>-</w:t>
            </w:r>
          </w:p>
        </w:tc>
        <w:tc>
          <w:tcPr>
            <w:tcW w:type="dxa" w:w="2880"/>
          </w:tcPr>
          <w:p>
            <w:r>
              <w:t>南：38.8265</w:t>
            </w:r>
          </w:p>
        </w:tc>
        <w:tc>
          <w:tcPr>
            <w:tcW w:type="dxa" w:w="2880"/>
          </w:tcPr>
          <w:p>
            <w:r>
              <w:t>-</w:t>
            </w:r>
          </w:p>
        </w:tc>
      </w:tr>
    </w:tbl>
    <w:p>
      <w:r>
        <w:rPr>
          <w:sz w:val="32"/>
        </w:rPr>
        <w:t>5、时间范围</w:t>
      </w:r>
      <w:r>
        <w:rPr>
          <w:sz w:val="22"/>
        </w:rPr>
        <w:t>2018-11-24 10:50:14+00:00</w:t>
      </w:r>
      <w:r>
        <w:rPr>
          <w:sz w:val="22"/>
        </w:rPr>
        <w:t>--</w:t>
      </w:r>
      <w:r>
        <w:rPr>
          <w:sz w:val="22"/>
        </w:rPr>
        <w:t>2018-11-24 10:50:14+00:00</w:t>
      </w:r>
    </w:p>
    <w:p>
      <w:r>
        <w:rPr>
          <w:sz w:val="32"/>
        </w:rPr>
        <w:t>6、引用方式</w:t>
      </w:r>
    </w:p>
    <w:p>
      <w:pPr>
        <w:ind w:left="432"/>
      </w:pPr>
      <w:r>
        <w:rPr>
          <w:sz w:val="22"/>
        </w:rPr>
        <w:t xml:space="preserve">数据的引用: </w:t>
      </w:r>
    </w:p>
    <w:p>
      <w:pPr>
        <w:ind w:left="432" w:firstLine="432"/>
      </w:pPr>
      <w:r>
        <w:t xml:space="preserve">马明国. 黑河生态水文遥感试验：黑河流域中游通量观测矩阵核心试验区CCD参考影像DOI:10.3972/hiwater.045.2013.db, CSTR:18406.11.hiwater.045.2013.db, </w:t>
      </w:r>
      <w:r>
        <w:t>2017</w:t>
      </w:r>
      <w:r>
        <w:t>.[</w:t>
      </w:r>
      <w:r>
        <w:t xml:space="preserve">MA Mingguo. HiWATER: CCD reference image in core experimental area of flux observation matrix in the midstream of the Heihe River BasinDOI:10.3972/hiwater.045.2013.db, CSTR:18406.11.hiwater.045.2013.db,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黑河流域生态-水文过程综合遥感观测试验：定标与真实性检验(91125004)</w:t>
        <w:br/>
      </w:r>
    </w:p>
    <w:p>
      <w:r>
        <w:rPr>
          <w:sz w:val="32"/>
        </w:rPr>
        <w:t>8、数据资源提供者</w:t>
      </w:r>
    </w:p>
    <w:p>
      <w:pPr>
        <w:ind w:left="432"/>
      </w:pP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