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黑河流域生态水文综合地图集：黑河流域甘临高渠系分布</w:t>
      </w:r>
    </w:p>
    <w:p>
      <w:r>
        <w:rPr>
          <w:sz w:val="22"/>
        </w:rPr>
        <w:t>英文标题：The gannal distribution of Zhangye,Linze and Gaotai</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黑河流域张掖灌溉渠系图比例尺1:2500000，正轴等积圆锥投影，标准纬线：北纬 25  47</w:t>
        <w:br/>
        <w:t>数据源：黑河流域张掖灌溉渠系数据、2008年100万黑河流域行政边界数据、2009年黑河流域。</w:t>
        <w:br/>
        <w:t>黑河流域的渠道主要分布在张掖，分为干、支、斗、农、毛五级渠道。</w:t>
      </w:r>
    </w:p>
    <w:p>
      <w:r>
        <w:rPr>
          <w:sz w:val="32"/>
        </w:rPr>
        <w:t>2、关键词</w:t>
      </w:r>
    </w:p>
    <w:p>
      <w:pPr>
        <w:ind w:left="432"/>
      </w:pPr>
      <w:r>
        <w:rPr>
          <w:sz w:val="22"/>
        </w:rPr>
        <w:t>主题关键词：</w:t>
      </w:r>
      <w:r>
        <w:rPr>
          <w:sz w:val="22"/>
        </w:rPr>
        <w:t>区划</w:t>
      </w:r>
      <w:r>
        <w:t>,</w:t>
      </w:r>
      <w:r>
        <w:rPr>
          <w:sz w:val="22"/>
        </w:rPr>
        <w:t>渠道</w:t>
      </w:r>
      <w:r>
        <w:t>,</w:t>
      </w:r>
      <w:r>
        <w:rPr>
          <w:sz w:val="22"/>
        </w:rPr>
        <w:t>行政区划</w:t>
      </w:r>
      <w:r>
        <w:t>,</w:t>
      </w:r>
      <w:r>
        <w:rPr>
          <w:sz w:val="22"/>
        </w:rPr>
        <w:t>水资源</w:t>
        <w:br/>
      </w:r>
      <w:r>
        <w:rPr>
          <w:sz w:val="22"/>
        </w:rPr>
        <w:t>学科关键词：</w:t>
      </w:r>
      <w:r>
        <w:rPr>
          <w:sz w:val="22"/>
        </w:rPr>
        <w:t>人地关系</w:t>
        <w:br/>
      </w:r>
      <w:r>
        <w:rPr>
          <w:sz w:val="22"/>
        </w:rPr>
        <w:t>地点关键词：</w:t>
      </w:r>
      <w:r>
        <w:rPr>
          <w:sz w:val="22"/>
        </w:rPr>
        <w:t>黑河流域</w:t>
      </w:r>
      <w:r>
        <w:t xml:space="preserve">, </w:t>
      </w:r>
      <w:r>
        <w:rPr>
          <w:sz w:val="22"/>
        </w:rPr>
        <w:t>张掖</w:t>
      </w:r>
      <w:r>
        <w:t xml:space="preserve">, </w:t>
      </w:r>
      <w:r>
        <w:rPr>
          <w:sz w:val="22"/>
        </w:rPr>
        <w:t>临泽</w:t>
      </w:r>
      <w:r>
        <w:t xml:space="preserve">, </w:t>
      </w:r>
      <w:r>
        <w:rPr>
          <w:sz w:val="22"/>
        </w:rPr>
        <w:t>高台</w:t>
        <w:br/>
      </w:r>
      <w:r>
        <w:rPr>
          <w:sz w:val="22"/>
        </w:rPr>
        <w:t>时间关键词：</w:t>
      </w:r>
      <w:r>
        <w:rPr>
          <w:sz w:val="22"/>
        </w:rPr>
        <w:t>2006</w:t>
      </w:r>
    </w:p>
    <w:p>
      <w:r>
        <w:rPr>
          <w:sz w:val="32"/>
        </w:rPr>
        <w:t>3、数据细节</w:t>
      </w:r>
    </w:p>
    <w:p>
      <w:pPr>
        <w:ind w:left="432"/>
      </w:pPr>
      <w:r>
        <w:rPr>
          <w:sz w:val="22"/>
        </w:rPr>
        <w:t>1.比例尺：2500000</w:t>
      </w:r>
    </w:p>
    <w:p>
      <w:pPr>
        <w:ind w:left="432"/>
      </w:pPr>
      <w:r>
        <w:rPr>
          <w:sz w:val="22"/>
        </w:rPr>
        <w:t>2.投影：None</w:t>
      </w:r>
    </w:p>
    <w:p>
      <w:pPr>
        <w:ind w:left="432"/>
      </w:pPr>
      <w:r>
        <w:rPr>
          <w:sz w:val="22"/>
        </w:rPr>
        <w:t>3.文件大小：3.34MB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2018-11-25 18:50:04+00:00</w:t>
      </w:r>
      <w:r>
        <w:rPr>
          <w:sz w:val="22"/>
        </w:rPr>
        <w:t>--</w:t>
      </w:r>
      <w:r>
        <w:rPr>
          <w:sz w:val="22"/>
        </w:rPr>
        <w:t>2018-11-25 18:50:04+00:00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黑河流域生态水文综合地图集：黑河流域甘临高渠系分布DOI:10.3972/heihe.0064.2013.db, CSTR:18406.11.heihe.0064.2013.db, </w:t>
      </w:r>
      <w:r>
        <w:t>2015</w:t>
      </w:r>
      <w:r>
        <w:t>.[</w:t>
      </w:r>
      <w:r>
        <w:t xml:space="preserve">ZHAO Jun, FENG Bin, WANG Xiaomin, WANG Jianhua. The gannal distribution of Zhangye,Linze and GaotaiDOI:10.3972/heihe.0064.2013.db, CSTR:18406.11.heihe.0064.2013.db, </w:t>
      </w:r>
      <w:r>
        <w:t>2015</w:t>
      </w:r>
      <w:r>
        <w:rPr>
          <w:sz w:val="22"/>
        </w:rPr>
        <w:t>]</w:t>
      </w:r>
    </w:p>
    <w:p>
      <w:pPr>
        <w:ind w:left="432"/>
      </w:pPr>
      <w:r>
        <w:rPr>
          <w:sz w:val="22"/>
        </w:rPr>
        <w:t xml:space="preserve">文章的引用: </w:t>
      </w:r>
    </w:p>
    <w:p>
      <w:pPr>
        <w:ind w:left="864"/>
      </w:pPr>
      <w:r>
        <w:t>王建华, 赵军, 王小敏, 冯斌, (2013). 黑河流域生态水文综合地图集：黑河流域甘临高渠系分布,寒区旱区科学数据中心, doi:10.3972/heihe.0064.2013.db）</w:t>
        <w:br/>
        <w:br/>
      </w: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