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黑河流域ENVISAT ASAR遥感影像数据集（2007-2009）</w:t>
      </w:r>
    </w:p>
    <w:p>
      <w:r>
        <w:rPr>
          <w:sz w:val="22"/>
        </w:rPr>
        <w:t>英文标题：The ENVISAT ASAR image dataset of the Heihe river basin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先进合成孔径雷达ASAR（Advanced Synthetic Aperture Radar）是搭载在ENVISAT卫星上的合成孔径雷达传感器，工作在C波段，波长为5.6厘米，具有多极化、可变观测角度和宽幅成像等特点。 黑河流域的ENVISAT ASAR遥感数据集主要通过中欧“龙计划”项目获取，数据以Image模式、交叉极化（Alternating Polarisation）模式与宽幅模式为主，空间分辨率为30米。</w:t>
        <w:br/>
        <w:t>黑河流域目前共有ENVISAT ASAR数据404景，其中APP模式82景，IMP模式7景,WSM模式315 景。获取时间分别为：APP可选择极化模式，时间范围为2007-08-15至2007-12-23，2008-01-02至2008-12-20，2009-02-15至2009-09-06；IMP成像模式，时间范围为2009-06-19至2009-07-12；WSM宽幅模式，时间范围为2005-12-05至2005-12-31,2006-01-06至2006-12-31，2007-01-01至2007-12-30，2008-01-01至2008-11-28，2009-03-13至2009-05-22。</w:t>
        <w:br/>
        <w:t>产品级别为L1B级，未经过几何校正，为振幅数据。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3.文件大小：44963.8MB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2007-07-12 15:36:00+00:00</w:t>
      </w:r>
      <w:r>
        <w:rPr>
          <w:sz w:val="22"/>
        </w:rPr>
        <w:t>--</w:t>
      </w:r>
      <w:r>
        <w:rPr>
          <w:sz w:val="22"/>
        </w:rPr>
        <w:t>2010-07-11 15:36:00+00:00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European Space Agency. 黑河流域ENVISAT ASAR遥感影像数据集（2007-2009）</w:t>
      </w:r>
      <w:r>
        <w:t>2014</w:t>
      </w:r>
      <w:r>
        <w:t>.[</w:t>
      </w:r>
      <w:r>
        <w:t>European Space Agency. The ENVISAT ASAR image dataset of the Heihe river basin (2007-2009)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陆表生态环境要素主被动遥感协同反演理论与方法(2007CB714400)</w:t>
        <w:br/>
      </w: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中国干旱地区典型内陆河流域关键生态－水文参数的反演与陆面同化系统研究</w:t>
        <w:br/>
      </w: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极化干涉SAR土地覆盖和地表形变信息提取技术(5344)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European Space Agency</w:t>
        <w:br/>
      </w:r>
      <w:r>
        <w:rPr>
          <w:sz w:val="22"/>
        </w:rPr>
        <w:t xml:space="preserve">单位: </w:t>
      </w:r>
      <w:r>
        <w:rPr>
          <w:sz w:val="22"/>
        </w:rPr>
        <w:t>European Space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