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黑河上游葫芦沟流域灌丛林下蒸散发数据（2013）</w:t>
      </w:r>
    </w:p>
    <w:p>
      <w:r>
        <w:rPr>
          <w:sz w:val="22"/>
        </w:rPr>
        <w:t>英文标题：Evaporation data under alpine shrubs in Hulu watershed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为葫芦沟流域4种典型灌丛群落林下地表蒸散数据。观测时段为2013年7月16日-8月23日，为日尺度数据。数据内容包括降水数据、及lysimeter观测到的蒸发、下渗数据。该数据集可用来分析高寒灌丛及森林的蒸散数据。</w:t>
        <w:br/>
        <w:t>数据质量信息：数据质量高，日蒸散数据观测完整。</w:t>
        <w:br/>
        <w:t>数据源描述：试验选择小型蒸渗仪尺寸为内径25 cm、深度30 cm的小型蒸渗仪进行冠层下草地蒸散量。灌丛林下蒸散每个灌丛样地内布设两个Lysimeter，移栽试验每种灌丛各一个Lysimeter。在布设时将内桶中放置与桶等高的未被扰动的原状土柱，将外桶埋入到土壤中，在埋设时保证外桶高出地面0.5-1.0 cm，内桶外沿设计宽约2.0 cm的挡雨板，以防止地表径流进入Lysimeter蒸渗仪。在附近气象站点内同时布设有Lysimeter测量草地蒸散量，在青海云杉林样地也布设内径25 cm、深度30 cm的小型蒸渗仪测量其林下蒸发量。所有Lysimeter每天20：00时准时进行称重（电子天平感量1.0 g，约相当于0.013 mm蒸发量），观测时做好防风处理，保证测量的精度。</w:t>
        <w:br/>
        <w:t>数据加工方法：蒸渗仪方法主要通过质量守恒来计算蒸散发量，依据Lysimeter蒸渗仪设计原理，蒸散量主要是通过连续两天内质量差别确定，由于每天都对其称重，通过水量平衡进行计算。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灌丛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3.文件大小：0.0012MB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2013-07-25 01:00:00+00:00</w:t>
      </w:r>
      <w:r>
        <w:rPr>
          <w:sz w:val="22"/>
        </w:rPr>
        <w:t>--</w:t>
      </w:r>
      <w:r>
        <w:rPr>
          <w:sz w:val="22"/>
        </w:rPr>
        <w:t>2013-09-01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宋耀选, 刘章文. 黑河上游葫芦沟流域灌丛林下蒸散发数据（2013）DOI:10.3972/heihe.421.2014.db, CSTR:18406.11.heihe.421.2014.db, </w:t>
      </w:r>
      <w:r>
        <w:t>2015</w:t>
      </w:r>
      <w:r>
        <w:t>.[</w:t>
      </w:r>
      <w:r>
        <w:t xml:space="preserve">SONG Yaoxuan, LIU Zhangwen. Evaporation data under alpine shrubs in Hulu watershed (2013)DOI:10.3972/heihe.421.2014.db, CSTR:18406.11.heihe.421.2014.db,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