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黑河生态水文遥感试验：非均匀下垫面地表蒸散发的多尺度观测试验-径流观测数据集（4号点-乌靖桥）</w:t>
      </w:r>
    </w:p>
    <w:p>
      <w:r>
        <w:rPr>
          <w:sz w:val="22"/>
        </w:rPr>
        <w:t>英文标题：HiWATER: Dataset of intensive runoff observations of No.4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13日至11月24日的黑河中游径流加密观测中4号点的河流水位和流速观测数据。观测点位于甘肃省张掖市靖安乡上堡村黑河桥，河道宽度58米。河床为砂砾石，断面不稳定。观测点的经纬度是N39°03'53.23"，E100°25'59.31"，海拔1431米。数据说明包括以下部分：</w:t>
        <w:br/>
        <w:t xml:space="preserve">水位观测：采用HOBO压力式水位计，数据涵盖时间段6月14日至8月10日，观测频率30分钟，单位（cm）；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2012-06-14至2012-08-10</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2012-06-25 00:38:00+00:00</w:t>
      </w:r>
      <w:r>
        <w:rPr>
          <w:sz w:val="22"/>
        </w:rPr>
        <w:t>--</w:t>
      </w:r>
      <w:r>
        <w:rPr>
          <w:sz w:val="22"/>
        </w:rPr>
        <w:t>2012-08-21 00:38:00+00:00</w:t>
      </w:r>
    </w:p>
    <w:p>
      <w:r>
        <w:rPr>
          <w:sz w:val="32"/>
        </w:rPr>
        <w:t>6、引用方式</w:t>
      </w:r>
    </w:p>
    <w:p>
      <w:pPr>
        <w:ind w:left="432"/>
      </w:pPr>
      <w:r>
        <w:rPr>
          <w:sz w:val="22"/>
        </w:rPr>
        <w:t xml:space="preserve">数据的引用: </w:t>
      </w:r>
    </w:p>
    <w:p>
      <w:pPr>
        <w:ind w:left="432" w:firstLine="432"/>
      </w:pPr>
      <w:r>
        <w:t xml:space="preserve">刘绍民. 黑河生态水文遥感试验：非均匀下垫面地表蒸散发的多尺度观测试验-径流观测数据集（4号点-乌靖桥）DOI:10.3972/hiwater.112.2013.db, CSTR:18406.11.hiwater.112.2013.db, </w:t>
      </w:r>
      <w:r>
        <w:t>2016</w:t>
      </w:r>
      <w:r>
        <w:t>.[</w:t>
      </w:r>
      <w:r>
        <w:t xml:space="preserve">LIU Shaomin. HiWATER: Dataset of intensive runoff observations of No.4 in the midstream of the Heihe River Basin of the MUlti-Scale Observation EXperiment on Evapotranspiration over heterogeneous land surfaces 2012 (MUSOEXE-12)DOI:10.3972/hiwater.112.2013.db, CSTR:18406.11.hiwater.112.2013.db,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