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黑河生态水文遥感试验：水文气象观测网数据集（阿柔超级站气象要素梯度观测系统-2013）</w:t>
      </w:r>
    </w:p>
    <w:p>
      <w:r>
        <w:rPr>
          <w:sz w:val="22"/>
        </w:rPr>
        <w:t>英文标题：HiWATER: Dataset of hydrometeorological observation network (an observation system of meteorological elements gradient of A’rou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10月14日至2013年12月31日黑河水文气象观测网上游阿柔超级站气象要素梯度观测系统数据。站点位于青海省祁连县阿柔乡草达坂村，下垫面是高寒草地。观测点的经纬度是100.4643E,38.0473N，海拔3033m。空气温度、相对湿度、风速传感器分别架设在1m、2m、5m、10m、15m、25m处，共6层，朝向正北；风向传感器架设在2m处，朝向正北；气压计安装在2m处；翻斗式雨量计在2013年2月28日前安装在超级站附近10m铁塔上，之后安装在阿柔超级站40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，2012年12月4日之前为30min平均，每天48个数据），若出现数据的缺失，则由-6999标示；土壤部分数据（平均土壤温度、土壤温度、土壤水分、土壤热通量）由于供电不足的原因，在2012年11月30日-12月8日和2013年4月21日-5月31日之间数据缺失；2、5m风速在2012年12月28日-2013年3月28日之间传感器维修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2012-10-14至2013-12-31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3.文件大小：30.41MB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2012-10-26 11:00:00+00:00</w:t>
      </w:r>
      <w:r>
        <w:rPr>
          <w:sz w:val="22"/>
        </w:rPr>
        <w:t>--</w:t>
      </w:r>
      <w:r>
        <w:rPr>
          <w:sz w:val="22"/>
        </w:rPr>
        <w:t>2014-01-12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黑河生态水文遥感试验：水文气象观测网数据集（阿柔超级站气象要素梯度观测系统-2013）DOI:10.3972/hiwater.175.2014.db, CSTR:18406.11.hiwater.175.2014.db,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(an observation system of meteorological elements gradient of A’rou Superstation, 2013)DOI:10.3972/hiwater.175.2014.db, CSTR:18406.11.hiwater.175.2014.db,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