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黑河生态水文遥感试验：黑河下游数码相机观测植被覆盖度数据集（2014）</w:t>
      </w:r>
    </w:p>
    <w:p>
      <w:r>
        <w:rPr>
          <w:sz w:val="22"/>
        </w:rPr>
        <w:t>英文标题：HiWATER: Observation dataset of fractional vegetation cover by digital camera in the downstream of the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下游航空遥感试验期间，开展了下游典型植被下垫面覆盖度观测，观测自2014年7月22日开始，8月1日结束。</w:t>
        <w:br/>
        <w:t>1、</w:t>
        <w:tab/>
        <w:t>观测时间</w:t>
        <w:br/>
        <w:t>2014年7月22日，27日，30日，31日，8月1日</w:t>
        <w:br/>
        <w:t>2、</w:t>
        <w:tab/>
        <w:t>样方选择及观测方式</w:t>
        <w:br/>
        <w:t>结合下游植被分布特征，选择大面积分布（大于100 m100 m）且均一的植被作为观测样地，共选取了40个观测样方，包括超级站和耕地站的2个样方；观测下垫面包括：哈密瓜、柽柳、芦苇、杂草、花花柴、苦豆子等；</w:t>
        <w:br/>
        <w:t>每个样地内使用铁杆架起的数码相机进行垂直遥控拍照，以相等的间隔前移拍摄至少9张照片，后期进行剔除后，使用专门的软件处理计算得到样方的覆盖度值。</w:t>
        <w:br/>
        <w:t>3、</w:t>
        <w:tab/>
        <w:t>观测仪器</w:t>
        <w:br/>
        <w:t>中科院寒旱所数码相机</w:t>
        <w:br/>
        <w:t>4、</w:t>
        <w:tab/>
        <w:t>数据存储</w:t>
        <w:br/>
        <w:t>Excel存储观测记录数据，相片存储覆盖度原始数据。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2014-07-22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3.文件大小：1698.0MB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2014-07-29 00:00:00+00:00</w:t>
      </w:r>
      <w:r>
        <w:rPr>
          <w:sz w:val="22"/>
        </w:rPr>
        <w:t>--</w:t>
      </w:r>
      <w:r>
        <w:rPr>
          <w:sz w:val="22"/>
        </w:rPr>
        <w:t>2014-08-08 23:59:11+00:00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周胜男. 黑河生态水文遥感试验：黑河下游数码相机观测植被覆盖度数据集（2014）DOI:10.3972/hiwater.271.2015.db, CSTR:18406.11.hiwater.271.2015.db, </w:t>
      </w:r>
      <w:r>
        <w:t>2015</w:t>
      </w:r>
      <w:r>
        <w:t>.[</w:t>
      </w:r>
      <w:r>
        <w:t xml:space="preserve">Zhou Shengnan. HiWATER: Observation dataset of fractional vegetation cover by digital camera in the downstream of the Heihe River Basin (2014)DOI:10.3972/hiwater.271.2015.db, CSTR:18406.11.hiwater.271.2015.db,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周胜男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