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黑河生态水文遥感试验：水文气象观测网数据集（中游大满超级站大孔径闪烁仪-2015）</w:t>
      </w:r>
    </w:p>
    <w:p>
      <w:r>
        <w:rPr>
          <w:sz w:val="22"/>
        </w:rPr>
        <w:t>英文标题：HiWATER: Dataset of hydrometeorological observation network (large aperture scintillometer of Daman Superstation, 2015)</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其中BLS450前期观测时间为2015年1月1日至2015年4月14日，后期换为另一台BLS450，观测时间为2015年6月12日至2015年12月31日；BLS900的观测时间为2015年5月1日至2015年12月31日。站点位于甘肃省张掖市大满灌区内，下垫面是玉米、果园和大棚，以玉米为主。北塔的经纬度是100.379E，38.861N，南塔的经纬度是100.369E，38.847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 &gt;1.43E-13）；（2）剔除解调信号强度较弱的数据（BLS450：Mininum X Intensity &lt;50（2015.1.1-2015.4.14），Average X Intensity&lt;1000（2015.6.12- 2015.12.31）；BLS900：Average X Intensity&lt;1000）；（3）剔除降水时刻的数据；（4）剔除稳定条件下的弱湍流的数据（u*小于0.1m/s）。在迭代计算过程中，选取Thiermann and Grassl(1992)的稳定度普适函数，详细介绍请参考Liu et al(2011, 2013)。</w:t>
        <w:br/>
        <w:t>关于发布数据的几点说明：（1）中游LAS数据以BLS900为主，缺失时刻由BLS450观测补充，两者都缺失则以-6999标记。4.14-5.1之间由于仪器调配，数据缺失。（2）数据表头：Date/Time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2015-01-13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黑河生态水文遥感试验：水文气象观测网数据集（中游大满超级站大孔径闪烁仪-2015）DOI:10.3972/hiwater.330.2016.db, CSTR:18406.11.hiwater.330.2016.db, </w:t>
      </w:r>
      <w:r>
        <w:t>2016</w:t>
      </w:r>
      <w:r>
        <w:t>.[</w:t>
      </w:r>
      <w:r>
        <w:t xml:space="preserve">TAN  Junlei, LI Xin, LIU Shaomin, XU Ziwei, CHE   Tao, REN Zhiguo. HiWATER: Dataset of hydrometeorological observation network (large aperture scintillometer of Daman Superstation, 2015)DOI:10.3972/hiwater.330.2016.db, CSTR:18406.11.hiwater.330.2016.db,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