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黑河流域各站点逐日气象观测数据集（1951-2012）</w:t>
      </w:r>
    </w:p>
    <w:p>
      <w:r>
        <w:rPr>
          <w:sz w:val="22"/>
        </w:rPr>
        <w:t>英文标题：Daily meteorological observation datasets of the Heihe River Basin (1951-2012)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“中国气象科学数据共享服务网”整理出5个气象观测站自1951—2012年以来的日值数据集。主要是青海野牛沟、祁连和甘肃玉门镇、酒泉、山丹5个基准地面气象观测站及自动站1951年以来日值数据集，包括日平均气压、最高气压、最低气压、平均气温、最高气温、最低气温、平均相对湿度、最小相对湿度、平均风速、最大风速及风向、极大风速及风向、日照时数、降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大气压力测量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玉门镇</w:t>
      </w:r>
      <w:r>
        <w:t xml:space="preserve">, </w:t>
      </w:r>
      <w:r>
        <w:rPr>
          <w:sz w:val="22"/>
        </w:rPr>
        <w:t>祁连</w:t>
      </w:r>
      <w:r>
        <w:t xml:space="preserve">, </w:t>
      </w:r>
      <w:r>
        <w:rPr>
          <w:sz w:val="22"/>
        </w:rPr>
        <w:t>青海野牛沟</w:t>
      </w:r>
      <w:r>
        <w:t xml:space="preserve">, </w:t>
      </w:r>
      <w:r>
        <w:rPr>
          <w:sz w:val="22"/>
        </w:rPr>
        <w:t>酒泉</w:t>
      </w:r>
      <w:r>
        <w:t xml:space="preserve">, </w:t>
      </w:r>
      <w:r>
        <w:rPr>
          <w:sz w:val="22"/>
        </w:rPr>
        <w:t>山丹</w:t>
        <w:br/>
      </w:r>
      <w:r>
        <w:rPr>
          <w:sz w:val="22"/>
        </w:rPr>
        <w:t>时间关键词：</w:t>
      </w:r>
      <w:r>
        <w:rPr>
          <w:sz w:val="22"/>
        </w:rPr>
        <w:t>1959—2012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3.文件大小：7.37MB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东：102.04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1951-01-09 08:00:00+00:00</w:t>
      </w:r>
      <w:r>
        <w:rPr>
          <w:sz w:val="22"/>
        </w:rPr>
        <w:t>--</w:t>
      </w:r>
      <w:r>
        <w:rPr>
          <w:sz w:val="22"/>
        </w:rPr>
        <w:t>2013-01-09 00:16:00+00:00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张志强. 黑河流域各站点逐日气象观测数据集（1951-2012）</w:t>
      </w:r>
      <w:r>
        <w:t>2015</w:t>
      </w:r>
      <w:r>
        <w:t>.[</w:t>
      </w:r>
      <w:r>
        <w:t>ZHANG  Zhiqiang. Daily meteorological observation datasets of the Heihe River Basin (1951-2012)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流域文化变迁与生态演化相互作用对流域生态政策影响的机理研究——黑河与澳大利亚墨累-达令河流域对比研究(91125007)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张志强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