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黑河流域3公里6小时模拟气象强迫数据（1980-2080）</w:t>
      </w:r>
    </w:p>
    <w:p>
      <w:r>
        <w:rPr>
          <w:sz w:val="22"/>
        </w:rPr>
        <w:t>英文标题：Simulated forcing dataset of 3km/6hour in Heihe River basin (1980-2080)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EC-EARTH-Heihe是采用EC-EARTH全球模式输出结果作为驱动场模拟1980-2005年和RCP4.5情景下2006-2080黑河流域6小时数据。空间范围：模拟区域的网格中心位于（40.30N，99.50E）, 水平分辨率为3 km，模式的模拟网格点数为161（经向）X 201（纬向）。</w:t>
        <w:br/>
        <w:t>投影方式：LAMBERT正形投影，两个标准纬度为30N 和60N。</w:t>
        <w:br/>
        <w:t>时间范围：1980年1月1日－2010年12月31日，时间间隔为6小时。</w:t>
        <w:br/>
        <w:t>文件内容说明：采用grads无格式月存储。除最高、最低温度为日尺度以外，其他变量都是6小时数据。</w:t>
        <w:br/>
        <w:t xml:space="preserve">可以采用MATLAB进行读取,可见tmax_erain_xiong_heihe.m文件说明。 </w:t>
        <w:br/>
        <w:t>黑河流域数据说明：</w:t>
        <w:br/>
        <w:t>1) Anemometer west wind(m/s)  简称usurf</w:t>
        <w:br/>
        <w:t>2) Anemometer south wind(m/s) 简称vsurf</w:t>
        <w:br/>
        <w:t xml:space="preserve"> 3) Anemometer temperature (deg K) 简称tsurf</w:t>
        <w:br/>
        <w:t xml:space="preserve"> 4)maximal temperature (deg K) 简称tmax</w:t>
        <w:br/>
        <w:t>5) minimal temperature (deg K) 简称tmin</w:t>
        <w:br/>
        <w:t xml:space="preserve"> 6) Anemom specific humidity (g/kg)  简称qsurf</w:t>
        <w:br/>
        <w:t>7) Accumulated precipitation (mm/hr) 简称precip</w:t>
        <w:br/>
        <w:t xml:space="preserve"> 8) Accumulated evaporation (mm/hr) 简称evap</w:t>
        <w:br/>
        <w:t>9) Accumulated sensible heat (watts/m**2/hr) 简称sensible</w:t>
        <w:br/>
        <w:t xml:space="preserve"> 10) Accumulated net infrared radiation (watts/m**2/hr) 简称netrad</w:t>
        <w:br/>
        <w:t xml:space="preserve"> 文件名定义:</w:t>
        <w:br/>
        <w:t>简称-ec-earth-6hour.年月</w:t>
        <w:br/>
        <w:t>例如：precip-ec-earth-6hour.198001 为1980年1月6小时降水资料</w:t>
        <w:br/>
        <w:t>（1）</w:t>
        <w:tab/>
        <w:t>采用EC-EARTH全球气候模式1980-2005年驱动模拟的历史6小时一次数据。</w:t>
        <w:br/>
        <w:t>（2）</w:t>
        <w:tab/>
        <w:t>2006-2080年为EC-EARTH全球气候模式在RCP 4.5情景下生产黑河流域6小时一次数据资料。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辐射强迫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1980-2080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3.文件大小：155648.0MB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1980-01-14 16:00:00+00:00</w:t>
      </w:r>
      <w:r>
        <w:rPr>
          <w:sz w:val="22"/>
        </w:rPr>
        <w:t>--</w:t>
      </w:r>
      <w:r>
        <w:rPr>
          <w:sz w:val="22"/>
        </w:rPr>
        <w:t>2081-01-13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熊喆. 黑河流域3公里6小时模拟气象强迫数据（1980-2080）DOI:10.3972/heihe.104.2017.db, CSTR:18406.11.heihe.104.2017.db, </w:t>
      </w:r>
      <w:r>
        <w:t>2017</w:t>
      </w:r>
      <w:r>
        <w:t>.[</w:t>
      </w:r>
      <w:r>
        <w:t xml:space="preserve">XIONG   Zhe. Simulated forcing dataset of 3km/6hour in Heihe River basin (1980-2080)DOI:10.3972/heihe.104.2017.db, CSTR:18406.11.heihe.104.2017.db,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Xiong, Z, Yan, X.D. (2013). Building a high-resolution regional climate model for the Heihe River Basin and simulating precipitation over this region. Chinese Science Bulletin, 58(036), 4670-4678. doi:10.116/s11434-013-5971-3.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熊喆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xzh@tea.ac.cn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