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黑河综合遥感联合试验：临泽草地站自动气象站数据集</w:t>
      </w:r>
    </w:p>
    <w:p>
      <w:r>
        <w:rPr>
          <w:sz w:val="22"/>
        </w:rPr>
        <w:t>英文标题：WATER: Dataset of automatic meteorological observations at the Linze grassland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本数据集主要指临泽草地中日联合观测站的观测数据，此站点设在兰州大学草地农业科技学院临泽草地生态试验站周边。周围的景观以湿地、盐碱地为主。观测场的经纬度是100 °04'E，39 °15'N，海拔高度为1394m。观测时间段为2007年10月1号至2008年10月27号，数据质量较高。</w:t>
        <w:br/>
        <w:t>观测项目主要有：梯度风速风向和空气温湿度（2m、4m和10m）、气压、降水、辐射四分量、地表温度、土壤温度（5cm、10cm、20cm和40cm）、多层土壤温度（2cm、5cm和10cm）。</w:t>
        <w:br/>
        <w:t>原始观测数据经整理后分级发布：对原始数据进行格式等转换后以.csv逐月存储的为Level1级数据；经初步数据分析，错误纠正，质量控制后存档的为Level2级数据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2007-10-01</w:t>
      </w:r>
      <w:r>
        <w:t xml:space="preserve">, </w:t>
      </w:r>
      <w:r>
        <w:rPr>
          <w:sz w:val="22"/>
        </w:rPr>
        <w:t>2008-10-27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3.文件大小：1938.7MB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2007-10-19 08:00:00+00:00</w:t>
      </w:r>
      <w:r>
        <w:rPr>
          <w:sz w:val="22"/>
        </w:rPr>
        <w:t>--</w:t>
      </w:r>
      <w:r>
        <w:rPr>
          <w:sz w:val="22"/>
        </w:rPr>
        <w:t>2008-11-14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黑河综合遥感联合试验：临泽草地站自动气象站数据集DOI:10.3972/water973.0283.db, CSTR:18406.11.water973.0283.db, </w:t>
      </w:r>
      <w:r>
        <w:t>2015</w:t>
      </w:r>
      <w:r>
        <w:t>.[</w:t>
      </w:r>
      <w:r>
        <w:t xml:space="preserve">Zhang Zhihui. WATER: Dataset of automatic meteorological observations at the Linze grassland stationDOI:10.3972/water973.0283.db, CSTR:18406.11.water973.0283.db,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王维真, 徐自为, 刘绍民, 李新, 马明国, 王介民. (2009). 黑河流域不同下垫面水热通量特征分析. 地球科学进展, 24(7), 714-723.</w:t>
        <w:br/>
        <w:br/>
      </w: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