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ASAR遥感数据集</w:t>
      </w:r>
    </w:p>
    <w:p>
      <w:r>
        <w:rPr>
          <w:sz w:val="22"/>
        </w:rPr>
        <w:t>英文标题：WATER: Envisat ASAR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2007年，2008年和2009年Envisat ASAR数据179景，覆盖黑河全流域。其中，2007年共63景，2008年共71景，2009年共45景。</w:t>
        <w:br/>
        <w:t>成像模式和获取时间分别为：APP可选择极化模式，时间范围为2007-08-15至2007-12-23，2008-01-02至2008-12-20，2009-02-15至2009-09-06；IMP成像模式，时间范围为2009-06-19至2009-07-12；WSM宽幅模式，时间范围为2007-01-01至2007-12-30，2008-01-01至2008-11-28，2009-03-13至2009-05-22。</w:t>
        <w:br/>
        <w:t>产品级别为L1B级，未经过几何校正，为振幅数据。</w:t>
        <w:br/>
        <w:t>黑河综合遥感联合试验的Envisat ASAR遥感数据集主要通过中欧“龙计划”项目（项目编号：5322和5344）获取；2007年和2008年1月的WSM宽幅模式数据是从ITC的Bob Su教授处获得；8景APP可选择极化模式数据从中国科学院对地观测与数字地球中心购买。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3.文件大小：44963.8MB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2007-01-15 16:00:00+00:00</w:t>
      </w:r>
      <w:r>
        <w:rPr>
          <w:sz w:val="22"/>
        </w:rPr>
        <w:t>--</w:t>
      </w:r>
      <w:r>
        <w:rPr>
          <w:sz w:val="22"/>
        </w:rPr>
        <w:t>2009-07-30 07:14:00+00:00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中国科学院遥感与数字地球研究所. 黑河综合遥感联合试验：Envisat ASAR遥感数据集</w:t>
      </w:r>
      <w:r>
        <w:t>2010</w:t>
      </w:r>
      <w:r>
        <w:t>.[</w:t>
      </w:r>
      <w:r>
        <w:t>Institute of Remote Sensing and Digital earth, Chinese Academy of Sciences. WATER: Envisat ASAR dataset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