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黑河综合遥感联合试验：GPS无线探空观测数据集</w:t>
      </w:r>
    </w:p>
    <w:p>
      <w:r>
        <w:rPr>
          <w:sz w:val="22"/>
        </w:rPr>
        <w:t>英文标题：WATER: Dataset of GPS radiosonde observations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本数据集包含了2008年3月上游寒区水文试验和2008年5至7月中游干旱区水文试验期间观测的无线探空观测数据。观测仪器为GPS 无线电探空系统（Vaisala Inc.）。采样频率为2秒一次。观测项目有：气温、相对湿度、气压、露点温度、水汽混合比、经向风速、纬向风速、风速和风向。每次释放探空仪的时间和卫星或者飞机过境时间基本对应，上游试验期间，释放探空仪的日期和对应的地点分别为：3月14日，冰沟流域加密观测区；3月15日，阿柔加密观测区；3月15日，冰沟流域加密观测区；3月17日，扁都口加密观测区；3月22日，冰沟流域加密观测区； 3月29日，冰沟流域加密观测区；4月1日，阿柔加密观测区。中游试验期间，释放探空仪的日期和对应的地点分别为：5月30日，临泽草地加密观测区；6月1日，盈科绿洲加密观测区；6月4日，花寨子荒漠加密观测区；6月5日，临泽草地加密观测区；6月6日，临泽草地加密观测区；6月16日，花寨子荒漠加密观测区；6月29日，盈科绿洲加密观测区；7月5日，扁都口加密观测区；7月7日，盈科绿洲加密观测区；7月11日，临泽草地加密观测区；7月14日0时、4时10分、8时9分、12时9分，盈科绿洲加密观测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2008-03-30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黑河综合遥感联合试验：GPS无线探空观测数据集DOI:10.3972/water973.0149.db, CSTR:18406.11.water973.0149.db, </w:t>
      </w:r>
      <w:r>
        <w:t>2010</w:t>
      </w:r>
      <w:r>
        <w:t>.[</w:t>
      </w:r>
      <w:r>
        <w:t xml:space="preserve">WATER: Dataset of GPS radiosonde observationsDOI:10.3972/water973.0149.db, CSTR:18406.11.water973.0149.db,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